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Donica Tubus Case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 kształt skrzynki i doskonale nadaje się do nowoczesnych i designerskich wnętrz ze względu na minimalizm wykonania. Zaś ze względu na dobrą jakość użytych materiałów można trzymać ją także za zewnątrz. Taka jest właśnie donica Tubus Case.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Donica Tubus Case</w:t>
      </w:r>
      <w:r>
        <w:rPr>
          <w:rFonts w:ascii="calibri" w:hAnsi="calibri" w:eastAsia="calibri" w:cs="calibri"/>
          <w:sz w:val="24"/>
          <w:szCs w:val="24"/>
        </w:rPr>
        <w:t xml:space="preserve"> jest wykonana z wysokiej jakości materiałów sztucznych, które są o wiele bardziej odporne niż klasyczne doniczki ceramiczne. Ponadto swoim designem przypomina zwykłą skrzynkę. Wykonana z białego matu doskonale nadaje się do wnętrz nowoczesnych, w których biel, szarości i minimalizm grają pierwsze skrzypce. Dobrze sprawdzi się także jako ozdoba balkonów, tarasów i ogrodów.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92px; height:3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Donica Tubus Case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 ten wygląda na naprawdę drogi i designerski. Spośród tych dwóch cech tylko jedna jest prawdziwa. Otóż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donica Tubus Case</w:t>
      </w:r>
      <w:r>
        <w:rPr>
          <w:rFonts w:ascii="calibri" w:hAnsi="calibri" w:eastAsia="calibri" w:cs="calibri"/>
          <w:sz w:val="24"/>
          <w:szCs w:val="24"/>
        </w:rPr>
        <w:t xml:space="preserve"> jest bardzo tania, przy zachowaniu najwyższej jakości. Materiały, których użyto do jej wykonania są odporne na działanie promieni UV, dzięki czemu nie tracą koloru i jakości takiej jak zaraz po zakupie. Oznacza to, że bez obaw można je trzymać na zewnątrz, nawet w pełnym słońcu. Ponadto materiał ten jest odporny na zarysowania i pęknięcia oraz na działanie temperatur i innych szkodzących warunków atmosferycznych takich jak deszcz czy nawet śnieg. Wszystkie te cechy składają się na jedno stwierdzenie - lepszej donicy typu skrzynia niż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donica Tubus Case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 znajdziesz!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ogrodniczyolza.pl/pl/69-doniczki-tubus-ca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2024-05-18T19:02:14+02:00</dcterms:created>
  <dcterms:modified xsi:type="dcterms:W3CDTF">2024-05-18T19:02:14+02:00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